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7B8" w:rsidRDefault="00ED07B8" w:rsidP="00C30524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Raport z wyników raportów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antyplagiatowych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prac dyplomow</w:t>
      </w:r>
      <w:r w:rsidR="00905F0D">
        <w:rPr>
          <w:rFonts w:ascii="Times New Roman" w:eastAsia="Calibri" w:hAnsi="Times New Roman" w:cs="Times New Roman"/>
          <w:b/>
          <w:sz w:val="32"/>
          <w:szCs w:val="32"/>
        </w:rPr>
        <w:t>ych na kierunku logopedia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obronionych w roku akademickim 201</w:t>
      </w:r>
      <w:r w:rsidR="00505E76">
        <w:rPr>
          <w:rFonts w:ascii="Times New Roman" w:eastAsia="Calibri" w:hAnsi="Times New Roman" w:cs="Times New Roman"/>
          <w:b/>
          <w:sz w:val="32"/>
          <w:szCs w:val="32"/>
        </w:rPr>
        <w:t>7</w:t>
      </w:r>
      <w:r>
        <w:rPr>
          <w:rFonts w:ascii="Times New Roman" w:eastAsia="Calibri" w:hAnsi="Times New Roman" w:cs="Times New Roman"/>
          <w:b/>
          <w:sz w:val="32"/>
          <w:szCs w:val="32"/>
        </w:rPr>
        <w:t>/201</w:t>
      </w:r>
      <w:r w:rsidR="00505E76">
        <w:rPr>
          <w:rFonts w:ascii="Times New Roman" w:eastAsia="Calibri" w:hAnsi="Times New Roman" w:cs="Times New Roman"/>
          <w:b/>
          <w:sz w:val="32"/>
          <w:szCs w:val="32"/>
        </w:rPr>
        <w:t>8</w:t>
      </w:r>
    </w:p>
    <w:p w:rsidR="00ED07B8" w:rsidRDefault="00ED07B8" w:rsidP="00C30524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07B8" w:rsidRDefault="00ED07B8" w:rsidP="00C30524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egzaminu dyplomowego w roku akademickim 201</w:t>
      </w:r>
      <w:r w:rsidR="00505E76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/20</w:t>
      </w:r>
      <w:r w:rsidR="00905F0D">
        <w:rPr>
          <w:rFonts w:ascii="Times New Roman" w:eastAsia="Calibri" w:hAnsi="Times New Roman" w:cs="Times New Roman"/>
          <w:sz w:val="24"/>
          <w:szCs w:val="24"/>
        </w:rPr>
        <w:t>1</w:t>
      </w:r>
      <w:r w:rsidR="00505E76">
        <w:rPr>
          <w:rFonts w:ascii="Times New Roman" w:eastAsia="Calibri" w:hAnsi="Times New Roman" w:cs="Times New Roman"/>
          <w:sz w:val="24"/>
          <w:szCs w:val="24"/>
        </w:rPr>
        <w:t>8</w:t>
      </w:r>
      <w:r w:rsidR="00905F0D">
        <w:rPr>
          <w:rFonts w:ascii="Times New Roman" w:eastAsia="Calibri" w:hAnsi="Times New Roman" w:cs="Times New Roman"/>
          <w:sz w:val="24"/>
          <w:szCs w:val="24"/>
        </w:rPr>
        <w:t xml:space="preserve"> na studiach stacjonarnych I  stopnia logopedii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przystąpiło</w:t>
      </w:r>
      <w:r w:rsidRPr="00505E76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505E76" w:rsidRPr="00806BB3">
        <w:rPr>
          <w:rFonts w:ascii="Times New Roman" w:eastAsia="Calibri" w:hAnsi="Times New Roman" w:cs="Times New Roman"/>
          <w:sz w:val="24"/>
          <w:szCs w:val="24"/>
        </w:rPr>
        <w:t>51</w:t>
      </w:r>
      <w:r w:rsidRPr="00806BB3">
        <w:rPr>
          <w:rFonts w:ascii="Times New Roman" w:eastAsia="Calibri" w:hAnsi="Times New Roman" w:cs="Times New Roman"/>
          <w:sz w:val="24"/>
          <w:szCs w:val="24"/>
        </w:rPr>
        <w:t xml:space="preserve"> os</w:t>
      </w:r>
      <w:r w:rsidR="00947E06" w:rsidRPr="00806BB3">
        <w:rPr>
          <w:rFonts w:ascii="Times New Roman" w:eastAsia="Calibri" w:hAnsi="Times New Roman" w:cs="Times New Roman"/>
          <w:sz w:val="24"/>
          <w:szCs w:val="24"/>
        </w:rPr>
        <w:t>ó</w:t>
      </w:r>
      <w:r w:rsidR="00886FCC" w:rsidRPr="00806BB3">
        <w:rPr>
          <w:rFonts w:ascii="Times New Roman" w:eastAsia="Calibri" w:hAnsi="Times New Roman" w:cs="Times New Roman"/>
          <w:sz w:val="24"/>
          <w:szCs w:val="24"/>
        </w:rPr>
        <w:t>b</w:t>
      </w:r>
      <w:r w:rsidRPr="00806BB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30524" w:rsidRDefault="00ED07B8" w:rsidP="00C30524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Promotorami byli:</w:t>
      </w:r>
    </w:p>
    <w:p w:rsidR="004D24DD" w:rsidRPr="00D852C8" w:rsidRDefault="004D24DD" w:rsidP="00C30524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2C8">
        <w:rPr>
          <w:rFonts w:ascii="Times New Roman" w:eastAsia="Calibri" w:hAnsi="Times New Roman" w:cs="Times New Roman"/>
          <w:sz w:val="24"/>
          <w:szCs w:val="24"/>
        </w:rPr>
        <w:t>Dr n. med. Joanna Białkowska (</w:t>
      </w:r>
      <w:r w:rsidR="00D852C8" w:rsidRPr="00D852C8">
        <w:rPr>
          <w:rFonts w:ascii="Times New Roman" w:eastAsia="Calibri" w:hAnsi="Times New Roman" w:cs="Times New Roman"/>
          <w:sz w:val="24"/>
          <w:szCs w:val="24"/>
        </w:rPr>
        <w:t>13</w:t>
      </w:r>
      <w:r w:rsidR="00AD180E" w:rsidRPr="00D852C8">
        <w:rPr>
          <w:rFonts w:ascii="Times New Roman" w:eastAsia="Calibri" w:hAnsi="Times New Roman" w:cs="Times New Roman"/>
          <w:sz w:val="24"/>
          <w:szCs w:val="24"/>
        </w:rPr>
        <w:t xml:space="preserve"> osób</w:t>
      </w:r>
      <w:r w:rsidRPr="00D852C8">
        <w:rPr>
          <w:rFonts w:ascii="Times New Roman" w:eastAsia="Calibri" w:hAnsi="Times New Roman" w:cs="Times New Roman"/>
          <w:sz w:val="24"/>
          <w:szCs w:val="24"/>
        </w:rPr>
        <w:t>)</w:t>
      </w:r>
    </w:p>
    <w:p w:rsidR="00ED07B8" w:rsidRPr="00D852C8" w:rsidRDefault="004D24DD" w:rsidP="00C30524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2C8">
        <w:rPr>
          <w:rFonts w:ascii="Times New Roman" w:eastAsia="Calibri" w:hAnsi="Times New Roman" w:cs="Times New Roman"/>
          <w:sz w:val="24"/>
          <w:szCs w:val="24"/>
        </w:rPr>
        <w:t>Dr hab. Jolanta Panasiuk, prof. UWM (</w:t>
      </w:r>
      <w:r w:rsidR="00CF3654" w:rsidRPr="00D852C8">
        <w:rPr>
          <w:rFonts w:ascii="Times New Roman" w:eastAsia="Calibri" w:hAnsi="Times New Roman" w:cs="Times New Roman"/>
          <w:sz w:val="24"/>
          <w:szCs w:val="24"/>
        </w:rPr>
        <w:t>1</w:t>
      </w:r>
      <w:r w:rsidR="00D852C8" w:rsidRPr="00D852C8">
        <w:rPr>
          <w:rFonts w:ascii="Times New Roman" w:eastAsia="Calibri" w:hAnsi="Times New Roman" w:cs="Times New Roman"/>
          <w:sz w:val="24"/>
          <w:szCs w:val="24"/>
        </w:rPr>
        <w:t>4</w:t>
      </w:r>
      <w:r w:rsidR="00CF3654" w:rsidRPr="00D852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07B8" w:rsidRPr="00D852C8">
        <w:rPr>
          <w:rFonts w:ascii="Times New Roman" w:eastAsia="Calibri" w:hAnsi="Times New Roman" w:cs="Times New Roman"/>
          <w:sz w:val="24"/>
          <w:szCs w:val="24"/>
        </w:rPr>
        <w:t>os</w:t>
      </w:r>
      <w:r w:rsidR="00AD180E" w:rsidRPr="00D852C8">
        <w:rPr>
          <w:rFonts w:ascii="Times New Roman" w:eastAsia="Calibri" w:hAnsi="Times New Roman" w:cs="Times New Roman"/>
          <w:sz w:val="24"/>
          <w:szCs w:val="24"/>
        </w:rPr>
        <w:t>ób</w:t>
      </w:r>
      <w:r w:rsidR="00ED07B8" w:rsidRPr="00D852C8">
        <w:rPr>
          <w:rFonts w:ascii="Times New Roman" w:eastAsia="Calibri" w:hAnsi="Times New Roman" w:cs="Times New Roman"/>
          <w:sz w:val="24"/>
          <w:szCs w:val="24"/>
        </w:rPr>
        <w:t>)</w:t>
      </w:r>
    </w:p>
    <w:p w:rsidR="004D24DD" w:rsidRPr="00D852C8" w:rsidRDefault="004D24DD" w:rsidP="00C30524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2C8">
        <w:rPr>
          <w:rFonts w:ascii="Times New Roman" w:eastAsia="Calibri" w:hAnsi="Times New Roman" w:cs="Times New Roman"/>
          <w:sz w:val="24"/>
          <w:szCs w:val="24"/>
        </w:rPr>
        <w:t>Dr Magdalena Zaorska (</w:t>
      </w:r>
      <w:r w:rsidR="00CF3654" w:rsidRPr="00D852C8">
        <w:rPr>
          <w:rFonts w:ascii="Times New Roman" w:eastAsia="Calibri" w:hAnsi="Times New Roman" w:cs="Times New Roman"/>
          <w:sz w:val="24"/>
          <w:szCs w:val="24"/>
        </w:rPr>
        <w:t>1</w:t>
      </w:r>
      <w:r w:rsidR="00D852C8" w:rsidRPr="00D852C8">
        <w:rPr>
          <w:rFonts w:ascii="Times New Roman" w:eastAsia="Calibri" w:hAnsi="Times New Roman" w:cs="Times New Roman"/>
          <w:sz w:val="24"/>
          <w:szCs w:val="24"/>
        </w:rPr>
        <w:t>4</w:t>
      </w:r>
      <w:r w:rsidRPr="00D852C8">
        <w:rPr>
          <w:rFonts w:ascii="Times New Roman" w:eastAsia="Calibri" w:hAnsi="Times New Roman" w:cs="Times New Roman"/>
          <w:sz w:val="24"/>
          <w:szCs w:val="24"/>
        </w:rPr>
        <w:t xml:space="preserve"> osób)</w:t>
      </w:r>
    </w:p>
    <w:p w:rsidR="00ED07B8" w:rsidRPr="00D852C8" w:rsidRDefault="00505E76" w:rsidP="00C30524">
      <w:pPr>
        <w:pStyle w:val="Tekstprzypisukocowego"/>
        <w:spacing w:line="360" w:lineRule="auto"/>
        <w:rPr>
          <w:sz w:val="24"/>
          <w:szCs w:val="24"/>
        </w:rPr>
      </w:pPr>
      <w:r w:rsidRPr="00D852C8">
        <w:rPr>
          <w:sz w:val="24"/>
          <w:szCs w:val="24"/>
        </w:rPr>
        <w:t xml:space="preserve">Dr Piotr Markiewicz </w:t>
      </w:r>
      <w:r w:rsidR="00D852C8" w:rsidRPr="00D852C8">
        <w:rPr>
          <w:sz w:val="24"/>
          <w:szCs w:val="24"/>
        </w:rPr>
        <w:t xml:space="preserve"> (10 osób)</w:t>
      </w:r>
    </w:p>
    <w:p w:rsidR="00ED07B8" w:rsidRDefault="00ED07B8" w:rsidP="00C30524">
      <w:pPr>
        <w:spacing w:line="360" w:lineRule="auto"/>
        <w:rPr>
          <w:rFonts w:ascii="Calibri" w:eastAsia="Calibri" w:hAnsi="Calibri"/>
        </w:rPr>
      </w:pPr>
    </w:p>
    <w:p w:rsidR="00505E76" w:rsidRDefault="00ED07B8" w:rsidP="00C30524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raportach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antyplagiatowych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które powstały w oparciu o prace, znajdują się szczegółowe wskaźniki </w:t>
      </w:r>
      <w:r w:rsidR="004D5EAE">
        <w:rPr>
          <w:rFonts w:ascii="Times New Roman" w:eastAsia="Times New Roman" w:hAnsi="Times New Roman"/>
          <w:sz w:val="24"/>
          <w:szCs w:val="24"/>
          <w:lang w:eastAsia="pl-PL"/>
        </w:rPr>
        <w:t>odpowiednich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parametrów. Najważniejszy z nich to wskaźnik PRWC, który jest wskaźnikiem wzajemnej relacji dwóch dokumentów. Jego wartość nie może być bliska 100, co oznaczałoby, że w  pracy wykorzystano jakiś dokument w całości.  W żadnej z obronionych prac ten wskaźnik nie sięgnął maksimum</w:t>
      </w:r>
      <w:r w:rsidRPr="00C30524">
        <w:rPr>
          <w:rFonts w:ascii="Times New Roman" w:eastAsia="Times New Roman" w:hAnsi="Times New Roman"/>
          <w:sz w:val="24"/>
          <w:szCs w:val="24"/>
          <w:lang w:eastAsia="pl-PL"/>
        </w:rPr>
        <w:t xml:space="preserve">. Jedynie w </w:t>
      </w:r>
      <w:r w:rsidR="00505E76" w:rsidRPr="00806BB3">
        <w:rPr>
          <w:rFonts w:ascii="Times New Roman" w:eastAsia="Times New Roman" w:hAnsi="Times New Roman"/>
          <w:sz w:val="24"/>
          <w:szCs w:val="24"/>
          <w:lang w:eastAsia="pl-PL"/>
        </w:rPr>
        <w:t xml:space="preserve">kilku </w:t>
      </w:r>
      <w:r w:rsidR="00947E06" w:rsidRPr="00C30524">
        <w:rPr>
          <w:rFonts w:ascii="Times New Roman" w:eastAsia="Times New Roman" w:hAnsi="Times New Roman"/>
          <w:sz w:val="24"/>
          <w:szCs w:val="24"/>
          <w:lang w:eastAsia="pl-PL"/>
        </w:rPr>
        <w:t>pracach w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>ynik jest podwyższony, co nie</w:t>
      </w:r>
      <w:r w:rsidR="00D852C8">
        <w:rPr>
          <w:rFonts w:ascii="Times New Roman" w:eastAsia="Times New Roman" w:hAnsi="Times New Roman"/>
          <w:sz w:val="24"/>
          <w:szCs w:val="24"/>
          <w:lang w:eastAsia="pl-PL"/>
        </w:rPr>
        <w:t xml:space="preserve"> musi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 xml:space="preserve"> oznacza, ze tekst został skopiowany, tylko że stanowi on źródło cytatów</w:t>
      </w:r>
      <w:r w:rsidR="00806BB3" w:rsidRPr="00806BB3">
        <w:t xml:space="preserve"> </w:t>
      </w:r>
      <w:r w:rsidR="00806BB3" w:rsidRPr="00806BB3">
        <w:rPr>
          <w:rFonts w:ascii="Times New Roman" w:eastAsia="Times New Roman" w:hAnsi="Times New Roman"/>
          <w:sz w:val="24"/>
          <w:szCs w:val="24"/>
          <w:lang w:eastAsia="pl-PL"/>
        </w:rPr>
        <w:t>na co wskazują zresztą jednoznacznie informacje o źródle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>. W pracach o charakterze logopedycznym przywoływane są</w:t>
      </w:r>
      <w:r w:rsidR="00F215FA">
        <w:rPr>
          <w:rFonts w:ascii="Times New Roman" w:eastAsia="Times New Roman" w:hAnsi="Times New Roman"/>
          <w:sz w:val="24"/>
          <w:szCs w:val="24"/>
          <w:lang w:eastAsia="pl-PL"/>
        </w:rPr>
        <w:t xml:space="preserve"> bowiem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 xml:space="preserve"> fragmenty kwestionariuszy i testów</w:t>
      </w:r>
      <w:r w:rsidR="00806BB3">
        <w:rPr>
          <w:rFonts w:ascii="Times New Roman" w:eastAsia="Times New Roman" w:hAnsi="Times New Roman"/>
          <w:sz w:val="24"/>
          <w:szCs w:val="24"/>
          <w:lang w:eastAsia="pl-PL"/>
        </w:rPr>
        <w:t xml:space="preserve"> do oceny poziomu kompetencji językowych i komunikacyjnych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 xml:space="preserve">, a także wykorzystanych wierszyków i piosenek, na podstawie których przeprowadzano studia przypadków, co podwyższa wskaźnik, nie mając nic wspólnego z plagiatem.  </w:t>
      </w:r>
      <w:r w:rsidR="00505E76" w:rsidRPr="00505E76">
        <w:rPr>
          <w:noProof/>
        </w:rPr>
        <w:drawing>
          <wp:inline distT="0" distB="0" distL="0" distR="0">
            <wp:extent cx="5760720" cy="7905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BB3" w:rsidRDefault="00806BB3" w:rsidP="00806BB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D07B8" w:rsidRDefault="00ED07B8" w:rsidP="00C305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>Spor</w:t>
      </w:r>
      <w:r w:rsidR="00875B46">
        <w:rPr>
          <w:rFonts w:ascii="Times New Roman" w:eastAsia="Times New Roman" w:hAnsi="Times New Roman"/>
          <w:sz w:val="24"/>
          <w:szCs w:val="24"/>
          <w:lang w:eastAsia="pl-PL"/>
        </w:rPr>
        <w:t>ządziła Magdalena Osowicka-Kondratowicz</w:t>
      </w:r>
    </w:p>
    <w:p w:rsidR="005856FD" w:rsidRDefault="005856FD"/>
    <w:sectPr w:rsidR="00585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71"/>
    <w:rsid w:val="001F1371"/>
    <w:rsid w:val="00283F97"/>
    <w:rsid w:val="003F3DF6"/>
    <w:rsid w:val="004D24DD"/>
    <w:rsid w:val="004D5EAE"/>
    <w:rsid w:val="00505E76"/>
    <w:rsid w:val="005856FD"/>
    <w:rsid w:val="007748AA"/>
    <w:rsid w:val="00806BB3"/>
    <w:rsid w:val="00875B46"/>
    <w:rsid w:val="00886FCC"/>
    <w:rsid w:val="00905F0D"/>
    <w:rsid w:val="00947E06"/>
    <w:rsid w:val="00AD180E"/>
    <w:rsid w:val="00B1062C"/>
    <w:rsid w:val="00C30524"/>
    <w:rsid w:val="00CF3654"/>
    <w:rsid w:val="00D7332A"/>
    <w:rsid w:val="00D852C8"/>
    <w:rsid w:val="00E84D99"/>
    <w:rsid w:val="00ED07B8"/>
    <w:rsid w:val="00F14546"/>
    <w:rsid w:val="00F215FA"/>
    <w:rsid w:val="00F2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6426F"/>
  <w15:chartTrackingRefBased/>
  <w15:docId w15:val="{5F4788CC-E202-4A3F-8A13-CFD16310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07B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  <w:unhideWhenUsed/>
    <w:rsid w:val="00ED0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D07B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Magdalena Osowicka-Kondratowicz</cp:lastModifiedBy>
  <cp:revision>13</cp:revision>
  <dcterms:created xsi:type="dcterms:W3CDTF">2017-09-27T15:54:00Z</dcterms:created>
  <dcterms:modified xsi:type="dcterms:W3CDTF">2018-10-18T07:27:00Z</dcterms:modified>
</cp:coreProperties>
</file>